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Eingangsbereich</w:t>
            </w:r>
          </w:p>
          <w:p>
            <w:pPr>
              <w:spacing w:before="0" w:after="0"/>
            </w:pPr>
            <w:r>
              <w:t>Wandschrank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6219561" name="61b0b56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1874901" name="61b0b560-a9b9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6472928" name="668547e0-a9b9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5716857" name="668547e0-a9b9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